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EA" w:rsidRDefault="00DB086A" w:rsidP="00C50DEA">
      <w:pPr>
        <w:pStyle w:val="Prrafodelista"/>
        <w:numPr>
          <w:ilvl w:val="0"/>
          <w:numId w:val="1"/>
        </w:numPr>
        <w:jc w:val="both"/>
        <w:rPr>
          <w:rFonts w:ascii="Arial" w:hAnsi="Arial" w:cs="Arial"/>
          <w:sz w:val="24"/>
          <w:szCs w:val="24"/>
        </w:rPr>
      </w:pPr>
      <w:r>
        <w:rPr>
          <w:noProof/>
          <w:lang w:eastAsia="es-MX"/>
        </w:rPr>
        <mc:AlternateContent>
          <mc:Choice Requires="wps">
            <w:drawing>
              <wp:anchor distT="0" distB="0" distL="114300" distR="114300" simplePos="0" relativeHeight="251659264" behindDoc="0" locked="0" layoutInCell="1" allowOverlap="1" wp14:anchorId="5710A5F0" wp14:editId="34BAC579">
                <wp:simplePos x="0" y="0"/>
                <wp:positionH relativeFrom="column">
                  <wp:posOffset>-3810</wp:posOffset>
                </wp:positionH>
                <wp:positionV relativeFrom="paragraph">
                  <wp:posOffset>3175</wp:posOffset>
                </wp:positionV>
                <wp:extent cx="1828800" cy="666750"/>
                <wp:effectExtent l="57150" t="38100" r="74930" b="9525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6667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DB086A" w:rsidRPr="00DB086A" w:rsidRDefault="00DB086A" w:rsidP="00DB086A">
                            <w:pPr>
                              <w:jc w:val="center"/>
                              <w:rPr>
                                <w:rFonts w:ascii="Lucida Handwriting" w:hAnsi="Lucida Handwriting"/>
                                <w:b/>
                                <w:spacing w:val="60"/>
                                <w:sz w:val="28"/>
                                <w:szCs w:val="2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B086A">
                              <w:rPr>
                                <w:rFonts w:ascii="Lucida Handwriting" w:hAnsi="Lucida Handwriting"/>
                                <w:b/>
                                <w:spacing w:val="60"/>
                                <w:sz w:val="28"/>
                                <w:szCs w:val="2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IDEAS PRINCIPALES Y CENTRALES DE LA REFORMA CURRICULAR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pt;margin-top:.25pt;width:2in;height:5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DB086A" w:rsidRPr="00DB086A" w:rsidRDefault="00DB086A" w:rsidP="00DB086A">
                      <w:pPr>
                        <w:jc w:val="center"/>
                        <w:rPr>
                          <w:rFonts w:ascii="Lucida Handwriting" w:hAnsi="Lucida Handwriting"/>
                          <w:b/>
                          <w:spacing w:val="60"/>
                          <w:sz w:val="28"/>
                          <w:szCs w:val="2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B086A">
                        <w:rPr>
                          <w:rFonts w:ascii="Lucida Handwriting" w:hAnsi="Lucida Handwriting"/>
                          <w:b/>
                          <w:spacing w:val="60"/>
                          <w:sz w:val="28"/>
                          <w:szCs w:val="28"/>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IDEAS PRINCIPALES Y CENTRALES DE LA REFORMA CURRICULAR</w:t>
                      </w:r>
                    </w:p>
                  </w:txbxContent>
                </v:textbox>
                <w10:wrap type="square"/>
              </v:shape>
            </w:pict>
          </mc:Fallback>
        </mc:AlternateContent>
      </w:r>
      <w:r w:rsidR="00C50DEA" w:rsidRPr="00C50DEA">
        <w:rPr>
          <w:rFonts w:ascii="Arial" w:hAnsi="Arial" w:cs="Arial"/>
          <w:sz w:val="24"/>
          <w:szCs w:val="24"/>
        </w:rPr>
        <w:t>Lograr una educación que desarrolle todas las facultad</w:t>
      </w:r>
      <w:bookmarkStart w:id="0" w:name="_GoBack"/>
      <w:bookmarkEnd w:id="0"/>
      <w:r w:rsidR="00C50DEA" w:rsidRPr="00C50DEA">
        <w:rPr>
          <w:rFonts w:ascii="Arial" w:hAnsi="Arial" w:cs="Arial"/>
          <w:sz w:val="24"/>
          <w:szCs w:val="24"/>
        </w:rPr>
        <w:t>es del ser humano para atender con éxito las exigencias de la vida diaria es hoy, una de las prioridades de la educación que ofrece el Estado.</w:t>
      </w:r>
    </w:p>
    <w:p w:rsidR="00254126" w:rsidRDefault="00254126" w:rsidP="00254126">
      <w:pPr>
        <w:pStyle w:val="Prrafodelista"/>
        <w:numPr>
          <w:ilvl w:val="0"/>
          <w:numId w:val="1"/>
        </w:numPr>
        <w:jc w:val="both"/>
        <w:rPr>
          <w:rFonts w:ascii="Arial" w:hAnsi="Arial" w:cs="Arial"/>
          <w:sz w:val="24"/>
          <w:szCs w:val="24"/>
        </w:rPr>
      </w:pPr>
      <w:r>
        <w:rPr>
          <w:rFonts w:ascii="Arial" w:hAnsi="Arial" w:cs="Arial"/>
          <w:sz w:val="24"/>
          <w:szCs w:val="24"/>
        </w:rPr>
        <w:t>E</w:t>
      </w:r>
      <w:r w:rsidRPr="00254126">
        <w:rPr>
          <w:rFonts w:ascii="Arial" w:hAnsi="Arial" w:cs="Arial"/>
          <w:sz w:val="24"/>
          <w:szCs w:val="24"/>
        </w:rPr>
        <w:t>mprender reformas para una educación de calidad con equidad es una estrategia fundamental que impulsa la transición hacia una sociedad del conocimiento auténtica, centrada en el desarrollo humanístico, científico, tecnológico y artístico de las personas.</w:t>
      </w:r>
    </w:p>
    <w:p w:rsidR="00254126" w:rsidRDefault="00254126" w:rsidP="00254126">
      <w:pPr>
        <w:pStyle w:val="Prrafodelista"/>
        <w:numPr>
          <w:ilvl w:val="0"/>
          <w:numId w:val="1"/>
        </w:numPr>
        <w:jc w:val="both"/>
        <w:rPr>
          <w:rFonts w:ascii="Arial" w:hAnsi="Arial" w:cs="Arial"/>
          <w:sz w:val="24"/>
          <w:szCs w:val="24"/>
        </w:rPr>
      </w:pPr>
      <w:r>
        <w:rPr>
          <w:rFonts w:ascii="Arial" w:hAnsi="Arial" w:cs="Arial"/>
          <w:sz w:val="24"/>
          <w:szCs w:val="24"/>
        </w:rPr>
        <w:t>S</w:t>
      </w:r>
      <w:r w:rsidRPr="00254126">
        <w:rPr>
          <w:rFonts w:ascii="Arial" w:hAnsi="Arial" w:cs="Arial"/>
          <w:sz w:val="24"/>
          <w:szCs w:val="24"/>
        </w:rPr>
        <w:t>e presentan cuatro propósitos educativos para enfrentar los desafíos de las sociedades del siglo XXI: aprender a conocer, aprender a hacer, aprender a vivir juntos y aprender a ser.</w:t>
      </w:r>
    </w:p>
    <w:p w:rsidR="00254126" w:rsidRDefault="00254126" w:rsidP="00254126">
      <w:pPr>
        <w:pStyle w:val="Prrafodelista"/>
        <w:numPr>
          <w:ilvl w:val="0"/>
          <w:numId w:val="1"/>
        </w:numPr>
        <w:jc w:val="both"/>
        <w:rPr>
          <w:rFonts w:ascii="Arial" w:hAnsi="Arial" w:cs="Arial"/>
          <w:sz w:val="24"/>
          <w:szCs w:val="24"/>
        </w:rPr>
      </w:pPr>
      <w:r>
        <w:rPr>
          <w:rFonts w:ascii="Arial" w:hAnsi="Arial" w:cs="Arial"/>
          <w:sz w:val="24"/>
          <w:szCs w:val="24"/>
        </w:rPr>
        <w:t>R</w:t>
      </w:r>
      <w:r w:rsidRPr="00254126">
        <w:rPr>
          <w:rFonts w:ascii="Arial" w:hAnsi="Arial" w:cs="Arial"/>
          <w:sz w:val="24"/>
          <w:szCs w:val="24"/>
        </w:rPr>
        <w:t>epresentan las nuevas necesidades a atender desde el proceso educativo, en el marco de una educación innovadora, reflexiva y significativa, que dé respuesta a las exigencias de un entorno cambiante y complejo.</w:t>
      </w:r>
    </w:p>
    <w:p w:rsidR="00254126" w:rsidRDefault="00254126" w:rsidP="00254126">
      <w:pPr>
        <w:pStyle w:val="Prrafodelista"/>
        <w:numPr>
          <w:ilvl w:val="0"/>
          <w:numId w:val="1"/>
        </w:numPr>
        <w:jc w:val="both"/>
        <w:rPr>
          <w:rFonts w:ascii="Arial" w:hAnsi="Arial" w:cs="Arial"/>
          <w:sz w:val="24"/>
          <w:szCs w:val="24"/>
        </w:rPr>
      </w:pPr>
      <w:r>
        <w:rPr>
          <w:rFonts w:ascii="Arial" w:hAnsi="Arial" w:cs="Arial"/>
          <w:sz w:val="24"/>
          <w:szCs w:val="24"/>
        </w:rPr>
        <w:t>F</w:t>
      </w:r>
      <w:r w:rsidRPr="00254126">
        <w:rPr>
          <w:rFonts w:ascii="Arial" w:hAnsi="Arial" w:cs="Arial"/>
          <w:sz w:val="24"/>
          <w:szCs w:val="24"/>
        </w:rPr>
        <w:t>ormar ciudadanos con competencias y capacidades para toda la vida, lo cual implica profundos cambios en las estructuras de enseñanza y los estilos de aprendizaje</w:t>
      </w:r>
      <w:r>
        <w:rPr>
          <w:rFonts w:ascii="Arial" w:hAnsi="Arial" w:cs="Arial"/>
          <w:sz w:val="24"/>
          <w:szCs w:val="24"/>
        </w:rPr>
        <w:t>.</w:t>
      </w:r>
    </w:p>
    <w:p w:rsidR="00EB1A2A" w:rsidRDefault="00EB1A2A" w:rsidP="00EB1A2A">
      <w:pPr>
        <w:pStyle w:val="Prrafodelista"/>
        <w:numPr>
          <w:ilvl w:val="0"/>
          <w:numId w:val="1"/>
        </w:numPr>
        <w:jc w:val="both"/>
        <w:rPr>
          <w:rFonts w:ascii="Arial" w:hAnsi="Arial" w:cs="Arial"/>
          <w:sz w:val="24"/>
          <w:szCs w:val="24"/>
        </w:rPr>
      </w:pPr>
      <w:r w:rsidRPr="00EB1A2A">
        <w:rPr>
          <w:rFonts w:ascii="Arial" w:hAnsi="Arial" w:cs="Arial"/>
          <w:sz w:val="24"/>
          <w:szCs w:val="24"/>
        </w:rPr>
        <w:t>Los aspectos innovadores de la reforma curricular son, la centralidad en el aprendizaje, la flexibilidad, el desarrollo de competencias, el impulso de una alfabetización mediada por el uso de las TIC en contextos de innovación, de mejora continua y una evaluación permanente.</w:t>
      </w:r>
    </w:p>
    <w:p w:rsidR="00EB1A2A" w:rsidRDefault="00EB1A2A" w:rsidP="00EB1A2A">
      <w:pPr>
        <w:pStyle w:val="Prrafodelista"/>
        <w:numPr>
          <w:ilvl w:val="0"/>
          <w:numId w:val="1"/>
        </w:numPr>
        <w:jc w:val="both"/>
        <w:rPr>
          <w:rFonts w:ascii="Arial" w:hAnsi="Arial" w:cs="Arial"/>
          <w:sz w:val="24"/>
          <w:szCs w:val="24"/>
        </w:rPr>
      </w:pPr>
      <w:r>
        <w:rPr>
          <w:rFonts w:ascii="Arial" w:hAnsi="Arial" w:cs="Arial"/>
          <w:sz w:val="24"/>
          <w:szCs w:val="24"/>
        </w:rPr>
        <w:t>Reconocer</w:t>
      </w:r>
      <w:r w:rsidRPr="00EB1A2A">
        <w:rPr>
          <w:rFonts w:ascii="Arial" w:hAnsi="Arial" w:cs="Arial"/>
          <w:sz w:val="24"/>
          <w:szCs w:val="24"/>
        </w:rPr>
        <w:t xml:space="preserve"> las diferencias y particularidades regionales en donde están insertas las instituciones, así como la diversidad y pluralidad cultura</w:t>
      </w:r>
      <w:r>
        <w:rPr>
          <w:rFonts w:ascii="Arial" w:hAnsi="Arial" w:cs="Arial"/>
          <w:sz w:val="24"/>
          <w:szCs w:val="24"/>
        </w:rPr>
        <w:t>.</w:t>
      </w:r>
    </w:p>
    <w:p w:rsidR="00BE386E" w:rsidRDefault="00F910A1" w:rsidP="00F910A1">
      <w:pPr>
        <w:pStyle w:val="Prrafodelista"/>
        <w:numPr>
          <w:ilvl w:val="0"/>
          <w:numId w:val="1"/>
        </w:numPr>
        <w:jc w:val="both"/>
        <w:rPr>
          <w:rFonts w:ascii="Arial" w:hAnsi="Arial" w:cs="Arial"/>
          <w:sz w:val="24"/>
          <w:szCs w:val="24"/>
        </w:rPr>
      </w:pPr>
      <w:r>
        <w:rPr>
          <w:rFonts w:ascii="Arial" w:hAnsi="Arial" w:cs="Arial"/>
          <w:sz w:val="24"/>
          <w:szCs w:val="24"/>
        </w:rPr>
        <w:t>L</w:t>
      </w:r>
      <w:r w:rsidRPr="00F910A1">
        <w:rPr>
          <w:rFonts w:ascii="Arial" w:hAnsi="Arial" w:cs="Arial"/>
          <w:sz w:val="24"/>
          <w:szCs w:val="24"/>
        </w:rPr>
        <w:t>as Escuelas Normales han centrado sus objetivos en consolidarse como instituciones de educación superior, a trav</w:t>
      </w:r>
      <w:r>
        <w:rPr>
          <w:rFonts w:ascii="Arial" w:hAnsi="Arial" w:cs="Arial"/>
          <w:sz w:val="24"/>
          <w:szCs w:val="24"/>
        </w:rPr>
        <w:t xml:space="preserve">és del cumplimiento de sus tres </w:t>
      </w:r>
      <w:r w:rsidRPr="00F910A1">
        <w:rPr>
          <w:rFonts w:ascii="Arial" w:hAnsi="Arial" w:cs="Arial"/>
          <w:sz w:val="24"/>
          <w:szCs w:val="24"/>
        </w:rPr>
        <w:t>funciones sustantivas: docencia, investigación y extensión.</w:t>
      </w:r>
    </w:p>
    <w:p w:rsidR="00F910A1" w:rsidRPr="00DB086A" w:rsidRDefault="00F910A1" w:rsidP="00DB086A">
      <w:pPr>
        <w:pStyle w:val="Prrafodelista"/>
        <w:numPr>
          <w:ilvl w:val="0"/>
          <w:numId w:val="1"/>
        </w:numPr>
        <w:jc w:val="both"/>
        <w:rPr>
          <w:rFonts w:ascii="Arial" w:hAnsi="Arial" w:cs="Arial"/>
          <w:sz w:val="24"/>
          <w:szCs w:val="24"/>
        </w:rPr>
      </w:pPr>
      <w:r w:rsidRPr="00F910A1">
        <w:rPr>
          <w:rFonts w:ascii="Arial" w:hAnsi="Arial" w:cs="Arial"/>
          <w:sz w:val="24"/>
          <w:szCs w:val="24"/>
        </w:rPr>
        <w:t xml:space="preserve">La enseñanza en el nivel básico requiere que los maestros no sólo dominen los </w:t>
      </w:r>
      <w:r w:rsidRPr="00DB086A">
        <w:rPr>
          <w:rFonts w:ascii="Arial" w:hAnsi="Arial" w:cs="Arial"/>
          <w:sz w:val="24"/>
          <w:szCs w:val="24"/>
        </w:rPr>
        <w:t>contenidos de aprendizaje establecidos por los planes de estudio, sino que comprendan los nuevos enfoques que los sustentan y las formas de instrumentación en cada nivel, lo que implica que desarrollen competencias para crear o adaptar nuevas estrategias de enseñanza, aprendizaje y evaluación.</w:t>
      </w:r>
    </w:p>
    <w:p w:rsidR="00F910A1" w:rsidRDefault="00F910A1" w:rsidP="00F910A1">
      <w:pPr>
        <w:pStyle w:val="Prrafodelista"/>
        <w:numPr>
          <w:ilvl w:val="0"/>
          <w:numId w:val="1"/>
        </w:numPr>
        <w:jc w:val="both"/>
        <w:rPr>
          <w:rFonts w:ascii="Arial" w:hAnsi="Arial" w:cs="Arial"/>
          <w:sz w:val="24"/>
          <w:szCs w:val="24"/>
        </w:rPr>
      </w:pPr>
      <w:r w:rsidRPr="00F910A1">
        <w:rPr>
          <w:rFonts w:ascii="Arial" w:hAnsi="Arial" w:cs="Arial"/>
          <w:sz w:val="24"/>
          <w:szCs w:val="24"/>
        </w:rPr>
        <w:t>Ofrecer conocimientos para la vida, cerrar la brecha entre lo que se aprende en la escuela y lo que se utiliza en los espacios sociales, mejorar los niveles de comprensión de lo que se lee, desarrollar habilidades y destrezas básicas para resolver problemas, entre otras cosas, se convierten en puntos de referencia obligados para los profesionales de la educación, si a lo que se aspira es a elevar la calidad educativa.</w:t>
      </w:r>
    </w:p>
    <w:p w:rsidR="0082723B" w:rsidRPr="0082723B" w:rsidRDefault="0082723B" w:rsidP="0082723B">
      <w:pPr>
        <w:jc w:val="both"/>
        <w:rPr>
          <w:rFonts w:ascii="Arial" w:hAnsi="Arial" w:cs="Arial"/>
          <w:sz w:val="24"/>
          <w:szCs w:val="24"/>
        </w:rPr>
      </w:pPr>
    </w:p>
    <w:p w:rsidR="0082723B" w:rsidRDefault="00F910A1" w:rsidP="00F910A1">
      <w:pPr>
        <w:pStyle w:val="Prrafodelista"/>
        <w:numPr>
          <w:ilvl w:val="0"/>
          <w:numId w:val="1"/>
        </w:numPr>
        <w:jc w:val="both"/>
        <w:rPr>
          <w:rFonts w:ascii="Arial" w:hAnsi="Arial" w:cs="Arial"/>
          <w:sz w:val="24"/>
          <w:szCs w:val="24"/>
        </w:rPr>
      </w:pPr>
      <w:r>
        <w:rPr>
          <w:rFonts w:ascii="Arial" w:hAnsi="Arial" w:cs="Arial"/>
          <w:sz w:val="24"/>
          <w:szCs w:val="24"/>
        </w:rPr>
        <w:t>S</w:t>
      </w:r>
      <w:r w:rsidRPr="00F910A1">
        <w:rPr>
          <w:rFonts w:ascii="Arial" w:hAnsi="Arial" w:cs="Arial"/>
          <w:sz w:val="24"/>
          <w:szCs w:val="24"/>
        </w:rPr>
        <w:t xml:space="preserve">e requiere que los futuros docentes desarrollen competencias genéricas y </w:t>
      </w:r>
    </w:p>
    <w:p w:rsidR="00F910A1" w:rsidRDefault="00F910A1" w:rsidP="00F910A1">
      <w:pPr>
        <w:pStyle w:val="Prrafodelista"/>
        <w:numPr>
          <w:ilvl w:val="0"/>
          <w:numId w:val="1"/>
        </w:numPr>
        <w:jc w:val="both"/>
        <w:rPr>
          <w:rFonts w:ascii="Arial" w:hAnsi="Arial" w:cs="Arial"/>
          <w:sz w:val="24"/>
          <w:szCs w:val="24"/>
        </w:rPr>
      </w:pPr>
      <w:r w:rsidRPr="00F910A1">
        <w:rPr>
          <w:rFonts w:ascii="Arial" w:hAnsi="Arial" w:cs="Arial"/>
          <w:sz w:val="24"/>
          <w:szCs w:val="24"/>
        </w:rPr>
        <w:t>profesionales considerando las distintas disciplinas relacionadas con la profesión, los conocimientos, habilidades, valores y actitudes que se construyen con relación al contexto social y cultural, y que además atienden al desarrollo físico y moral del alumno, de tal manera que se fortalezca su formación integral.</w:t>
      </w:r>
    </w:p>
    <w:p w:rsidR="00F910A1" w:rsidRDefault="00F910A1" w:rsidP="00F910A1">
      <w:pPr>
        <w:pStyle w:val="Prrafodelista"/>
        <w:numPr>
          <w:ilvl w:val="0"/>
          <w:numId w:val="1"/>
        </w:numPr>
        <w:jc w:val="both"/>
        <w:rPr>
          <w:rFonts w:ascii="Arial" w:hAnsi="Arial" w:cs="Arial"/>
          <w:sz w:val="24"/>
          <w:szCs w:val="24"/>
        </w:rPr>
      </w:pPr>
      <w:r w:rsidRPr="00F910A1">
        <w:rPr>
          <w:rFonts w:ascii="Arial" w:hAnsi="Arial" w:cs="Arial"/>
          <w:sz w:val="24"/>
          <w:szCs w:val="24"/>
        </w:rPr>
        <w:t>La flexibilidad curricular se entiende como un proceso de apertura y redimensionamiento de la interacción entre diversos sujetos y objetos de aprendizaje que constituyen el currículo.</w:t>
      </w:r>
    </w:p>
    <w:p w:rsidR="00F910A1" w:rsidRDefault="00F910A1" w:rsidP="00F910A1">
      <w:pPr>
        <w:pStyle w:val="Prrafodelista"/>
        <w:numPr>
          <w:ilvl w:val="0"/>
          <w:numId w:val="1"/>
        </w:numPr>
        <w:jc w:val="both"/>
        <w:rPr>
          <w:rFonts w:ascii="Arial" w:hAnsi="Arial" w:cs="Arial"/>
          <w:sz w:val="24"/>
          <w:szCs w:val="24"/>
        </w:rPr>
      </w:pPr>
      <w:r>
        <w:rPr>
          <w:rFonts w:ascii="Arial" w:hAnsi="Arial" w:cs="Arial"/>
          <w:sz w:val="24"/>
          <w:szCs w:val="24"/>
        </w:rPr>
        <w:t>L</w:t>
      </w:r>
      <w:r w:rsidRPr="00F910A1">
        <w:rPr>
          <w:rFonts w:ascii="Arial" w:hAnsi="Arial" w:cs="Arial"/>
          <w:sz w:val="24"/>
          <w:szCs w:val="24"/>
        </w:rPr>
        <w:t>a competencia es definida como la capacidad para responder a las demandas y llevar a cabo tareas de forma adecuada.</w:t>
      </w:r>
    </w:p>
    <w:p w:rsidR="00CC045C" w:rsidRDefault="00652253" w:rsidP="00CC045C">
      <w:pPr>
        <w:pStyle w:val="Prrafodelista"/>
        <w:numPr>
          <w:ilvl w:val="0"/>
          <w:numId w:val="1"/>
        </w:numPr>
        <w:jc w:val="both"/>
        <w:rPr>
          <w:rFonts w:ascii="Arial" w:hAnsi="Arial" w:cs="Arial"/>
          <w:sz w:val="24"/>
          <w:szCs w:val="24"/>
        </w:rPr>
      </w:pPr>
      <w:r w:rsidRPr="00CC045C">
        <w:rPr>
          <w:rFonts w:ascii="Arial" w:hAnsi="Arial" w:cs="Arial"/>
          <w:sz w:val="24"/>
          <w:szCs w:val="24"/>
        </w:rPr>
        <w:t xml:space="preserve"> </w:t>
      </w:r>
      <w:r w:rsidR="00CC045C" w:rsidRPr="00CC045C">
        <w:rPr>
          <w:rFonts w:ascii="Arial" w:hAnsi="Arial" w:cs="Arial"/>
          <w:sz w:val="24"/>
          <w:szCs w:val="24"/>
        </w:rPr>
        <w:t>(i) planeación del aprendizaje, (ii) organización del ambiente del aula, (iii) evaluación educativa, (iv) promoción del aprendizaje de todos los alumnos, (v) compromiso y responsabilidad con la profesión y (vi) vinculación con la institución y el entorno.</w:t>
      </w:r>
    </w:p>
    <w:p w:rsidR="005620D0" w:rsidRPr="008566BA" w:rsidRDefault="005620D0" w:rsidP="008566BA">
      <w:pPr>
        <w:pStyle w:val="Prrafodelista"/>
        <w:numPr>
          <w:ilvl w:val="0"/>
          <w:numId w:val="1"/>
        </w:numPr>
        <w:jc w:val="both"/>
        <w:rPr>
          <w:rFonts w:ascii="Arial" w:hAnsi="Arial" w:cs="Arial"/>
          <w:sz w:val="24"/>
          <w:szCs w:val="24"/>
        </w:rPr>
      </w:pPr>
      <w:r>
        <w:rPr>
          <w:rFonts w:ascii="Arial" w:hAnsi="Arial" w:cs="Arial"/>
          <w:sz w:val="24"/>
          <w:szCs w:val="24"/>
        </w:rPr>
        <w:t>Q</w:t>
      </w:r>
      <w:r w:rsidR="00CC045C" w:rsidRPr="00CC045C">
        <w:rPr>
          <w:rFonts w:ascii="Arial" w:hAnsi="Arial" w:cs="Arial"/>
          <w:sz w:val="24"/>
          <w:szCs w:val="24"/>
        </w:rPr>
        <w:t xml:space="preserve">ue el maestro desarrolle competencias para planear situaciones que propicien el </w:t>
      </w:r>
      <w:r w:rsidR="00CC045C" w:rsidRPr="005620D0">
        <w:rPr>
          <w:rFonts w:ascii="Arial" w:hAnsi="Arial" w:cs="Arial"/>
          <w:sz w:val="24"/>
          <w:szCs w:val="24"/>
        </w:rPr>
        <w:t>aprendizaje de acuerdo con el contexto educativo, con un fundamento didáctico que le permita ubicar los momentos de enseñanza para lograr los aprendizajes esperados, elaborar diagnósticos que le permitan identificar las características del desarrollo físico y psicológico de sus alumnos e involucrar a todos en el aprendizaje de acuerdo con los propósitos y contenidos que pretende lograr.</w:t>
      </w:r>
    </w:p>
    <w:p w:rsidR="008535C6" w:rsidRDefault="008535C6" w:rsidP="008535C6">
      <w:pPr>
        <w:pStyle w:val="Prrafodelista"/>
        <w:numPr>
          <w:ilvl w:val="0"/>
          <w:numId w:val="1"/>
        </w:numPr>
        <w:jc w:val="both"/>
        <w:rPr>
          <w:rFonts w:ascii="Arial" w:hAnsi="Arial" w:cs="Arial"/>
          <w:sz w:val="24"/>
          <w:szCs w:val="24"/>
        </w:rPr>
      </w:pPr>
      <w:r w:rsidRPr="008535C6">
        <w:rPr>
          <w:rFonts w:ascii="Arial" w:hAnsi="Arial" w:cs="Arial"/>
          <w:sz w:val="24"/>
          <w:szCs w:val="24"/>
        </w:rPr>
        <w:t>Los trayectos formativos permiten considerar a los espacios curriculares no como unidades aisladas dentro de los planes de estudio, sino como elementos de una red de materias.</w:t>
      </w:r>
    </w:p>
    <w:p w:rsidR="008535C6" w:rsidRDefault="008535C6" w:rsidP="008535C6">
      <w:pPr>
        <w:pStyle w:val="Prrafodelista"/>
        <w:numPr>
          <w:ilvl w:val="0"/>
          <w:numId w:val="1"/>
        </w:numPr>
        <w:jc w:val="both"/>
        <w:rPr>
          <w:rFonts w:ascii="Arial" w:hAnsi="Arial" w:cs="Arial"/>
          <w:sz w:val="24"/>
          <w:szCs w:val="24"/>
        </w:rPr>
      </w:pPr>
      <w:r>
        <w:rPr>
          <w:rFonts w:ascii="Arial" w:hAnsi="Arial" w:cs="Arial"/>
          <w:sz w:val="24"/>
          <w:szCs w:val="24"/>
        </w:rPr>
        <w:t xml:space="preserve">El trayecto </w:t>
      </w:r>
      <w:r w:rsidRPr="008535C6">
        <w:rPr>
          <w:rFonts w:ascii="Arial" w:hAnsi="Arial" w:cs="Arial"/>
          <w:sz w:val="24"/>
          <w:szCs w:val="24"/>
        </w:rPr>
        <w:t>Psicopedagógico</w:t>
      </w:r>
      <w:r>
        <w:rPr>
          <w:rFonts w:ascii="Arial" w:hAnsi="Arial" w:cs="Arial"/>
          <w:sz w:val="24"/>
          <w:szCs w:val="24"/>
        </w:rPr>
        <w:t xml:space="preserve"> </w:t>
      </w:r>
      <w:r w:rsidRPr="008535C6">
        <w:rPr>
          <w:rFonts w:ascii="Arial" w:hAnsi="Arial" w:cs="Arial"/>
          <w:sz w:val="24"/>
          <w:szCs w:val="24"/>
        </w:rPr>
        <w:t>responde a los saberes necesarios para el trabajo docente y recupera la dimensión formativa de tipo pedagógico-didáctica y psicológica. Contribuye a la construcción de soportes teóricos para la comprensión del fenómeno educativo de carácter histórico, filosófico y valorativo</w:t>
      </w:r>
      <w:r>
        <w:rPr>
          <w:rFonts w:ascii="Arial" w:hAnsi="Arial" w:cs="Arial"/>
          <w:sz w:val="24"/>
          <w:szCs w:val="24"/>
        </w:rPr>
        <w:t>.</w:t>
      </w:r>
    </w:p>
    <w:p w:rsidR="00CC40AE" w:rsidRDefault="00C24129" w:rsidP="00C24129">
      <w:pPr>
        <w:pStyle w:val="Prrafodelista"/>
        <w:numPr>
          <w:ilvl w:val="0"/>
          <w:numId w:val="1"/>
        </w:numPr>
        <w:jc w:val="both"/>
        <w:rPr>
          <w:rFonts w:ascii="Arial" w:hAnsi="Arial" w:cs="Arial"/>
          <w:sz w:val="24"/>
          <w:szCs w:val="24"/>
        </w:rPr>
      </w:pPr>
      <w:r w:rsidRPr="00C24129">
        <w:rPr>
          <w:rFonts w:ascii="Arial" w:hAnsi="Arial" w:cs="Arial"/>
          <w:sz w:val="24"/>
          <w:szCs w:val="24"/>
        </w:rPr>
        <w:t>Los Planes de estudio constituyen una oportunidad para reestructurar de manera profunda los procesos de formación y práctica profesional tanto de los futuros docentes, como de las escuelas normales y los docentes formadores.</w:t>
      </w:r>
    </w:p>
    <w:p w:rsidR="00C24129" w:rsidRDefault="00874CC2" w:rsidP="00874CC2">
      <w:pPr>
        <w:pStyle w:val="Prrafodelista"/>
        <w:numPr>
          <w:ilvl w:val="0"/>
          <w:numId w:val="1"/>
        </w:numPr>
        <w:jc w:val="both"/>
        <w:rPr>
          <w:rFonts w:ascii="Arial" w:hAnsi="Arial" w:cs="Arial"/>
          <w:sz w:val="24"/>
          <w:szCs w:val="24"/>
        </w:rPr>
      </w:pPr>
      <w:r>
        <w:rPr>
          <w:rFonts w:ascii="Arial" w:hAnsi="Arial" w:cs="Arial"/>
          <w:sz w:val="24"/>
          <w:szCs w:val="24"/>
        </w:rPr>
        <w:t>E</w:t>
      </w:r>
      <w:r w:rsidRPr="00874CC2">
        <w:rPr>
          <w:rFonts w:ascii="Arial" w:hAnsi="Arial" w:cs="Arial"/>
          <w:sz w:val="24"/>
          <w:szCs w:val="24"/>
        </w:rPr>
        <w:t>l énfasis en un mejor dominio de las disciplinas de enseñanza: matemáticas, español, ciencias, lengua adicional (inglés), entre otras, así como de los enfoques y modelos previstos para educación básica se constituye en otra fortaleza de los planes de estudio.</w:t>
      </w:r>
    </w:p>
    <w:p w:rsidR="00D81B45" w:rsidRDefault="00D81B45" w:rsidP="00D81B45">
      <w:pPr>
        <w:jc w:val="both"/>
        <w:rPr>
          <w:rFonts w:ascii="Arial" w:hAnsi="Arial" w:cs="Arial"/>
          <w:sz w:val="24"/>
          <w:szCs w:val="24"/>
        </w:rPr>
      </w:pPr>
    </w:p>
    <w:p w:rsidR="00DB086A" w:rsidRPr="00D81B45" w:rsidRDefault="00DB086A" w:rsidP="0082723B">
      <w:pPr>
        <w:tabs>
          <w:tab w:val="center" w:pos="4419"/>
        </w:tabs>
        <w:jc w:val="center"/>
        <w:rPr>
          <w:rFonts w:ascii="Lucida Handwriting" w:hAnsi="Lucida Handwriting"/>
          <w:color w:val="FF0066"/>
          <w:sz w:val="28"/>
          <w:szCs w:val="28"/>
        </w:rPr>
      </w:pPr>
      <w:r w:rsidRPr="00D81B45">
        <w:rPr>
          <w:rFonts w:ascii="Lucida Handwriting" w:hAnsi="Lucida Handwriting"/>
          <w:color w:val="FF0066"/>
          <w:sz w:val="28"/>
          <w:szCs w:val="28"/>
        </w:rPr>
        <w:lastRenderedPageBreak/>
        <w:t>IDEAS QUE MAS ME GUSTARON</w:t>
      </w:r>
    </w:p>
    <w:p w:rsidR="008566BA" w:rsidRDefault="008566BA" w:rsidP="008566BA">
      <w:pPr>
        <w:pStyle w:val="Prrafodelista"/>
        <w:numPr>
          <w:ilvl w:val="0"/>
          <w:numId w:val="1"/>
        </w:numPr>
        <w:rPr>
          <w:rFonts w:ascii="Arial" w:hAnsi="Arial" w:cs="Arial"/>
          <w:sz w:val="24"/>
          <w:szCs w:val="24"/>
        </w:rPr>
      </w:pPr>
      <w:r w:rsidRPr="00DB086A">
        <w:rPr>
          <w:rFonts w:ascii="Arial" w:hAnsi="Arial" w:cs="Arial"/>
          <w:sz w:val="24"/>
          <w:szCs w:val="24"/>
        </w:rPr>
        <w:t xml:space="preserve">El propósito de la evaluación determina su carácter: diagnóstico, formativo o </w:t>
      </w:r>
      <w:proofErr w:type="spellStart"/>
      <w:r w:rsidRPr="00DB086A">
        <w:rPr>
          <w:rFonts w:ascii="Arial" w:hAnsi="Arial" w:cs="Arial"/>
          <w:sz w:val="24"/>
          <w:szCs w:val="24"/>
        </w:rPr>
        <w:t>sumativo</w:t>
      </w:r>
      <w:proofErr w:type="spellEnd"/>
      <w:r w:rsidRPr="00DB086A">
        <w:rPr>
          <w:rFonts w:ascii="Arial" w:hAnsi="Arial" w:cs="Arial"/>
          <w:sz w:val="24"/>
          <w:szCs w:val="24"/>
        </w:rPr>
        <w:t>.</w:t>
      </w:r>
    </w:p>
    <w:p w:rsidR="00652253" w:rsidRDefault="00652253" w:rsidP="00652253">
      <w:pPr>
        <w:pStyle w:val="Prrafodelista"/>
        <w:numPr>
          <w:ilvl w:val="0"/>
          <w:numId w:val="1"/>
        </w:numPr>
        <w:jc w:val="both"/>
        <w:rPr>
          <w:rFonts w:ascii="Arial" w:hAnsi="Arial" w:cs="Arial"/>
          <w:sz w:val="24"/>
          <w:szCs w:val="24"/>
        </w:rPr>
      </w:pPr>
      <w:r w:rsidRPr="00254126">
        <w:rPr>
          <w:rFonts w:ascii="Arial" w:hAnsi="Arial" w:cs="Arial"/>
          <w:sz w:val="24"/>
          <w:szCs w:val="24"/>
        </w:rPr>
        <w:t>Usar las tecnologías de la información y la comunicación (TIC) como apoyo para el aprendizaje</w:t>
      </w:r>
      <w:r>
        <w:rPr>
          <w:rFonts w:ascii="Arial" w:hAnsi="Arial" w:cs="Arial"/>
          <w:sz w:val="24"/>
          <w:szCs w:val="24"/>
        </w:rPr>
        <w:t>.</w:t>
      </w:r>
    </w:p>
    <w:p w:rsidR="00D469DD" w:rsidRDefault="00D469DD" w:rsidP="00D469DD">
      <w:pPr>
        <w:pStyle w:val="Prrafodelista"/>
        <w:numPr>
          <w:ilvl w:val="0"/>
          <w:numId w:val="1"/>
        </w:numPr>
        <w:jc w:val="both"/>
        <w:rPr>
          <w:rFonts w:ascii="Arial" w:hAnsi="Arial" w:cs="Arial"/>
          <w:sz w:val="24"/>
          <w:szCs w:val="24"/>
        </w:rPr>
      </w:pPr>
      <w:r w:rsidRPr="00254126">
        <w:rPr>
          <w:rFonts w:ascii="Arial" w:hAnsi="Arial" w:cs="Arial"/>
          <w:sz w:val="24"/>
          <w:szCs w:val="24"/>
        </w:rPr>
        <w:t xml:space="preserve">Actuar de manera autónoma: habilidades para actuar, formar y conducir </w:t>
      </w:r>
      <w:r w:rsidRPr="00EB1A2A">
        <w:rPr>
          <w:rFonts w:ascii="Arial" w:hAnsi="Arial" w:cs="Arial"/>
          <w:sz w:val="24"/>
          <w:szCs w:val="24"/>
        </w:rPr>
        <w:t>planes de vida y proyectos personales, afirmar derechos, intereses, límites y necesidades.</w:t>
      </w:r>
    </w:p>
    <w:p w:rsidR="003C0C70" w:rsidRPr="003C0C70" w:rsidRDefault="00D469DD" w:rsidP="00D81B45">
      <w:pPr>
        <w:ind w:left="360"/>
        <w:jc w:val="both"/>
        <w:rPr>
          <w:rFonts w:ascii="Arial" w:hAnsi="Arial" w:cs="Arial"/>
          <w:sz w:val="24"/>
          <w:szCs w:val="24"/>
        </w:rPr>
      </w:pPr>
      <w:r>
        <w:rPr>
          <w:rFonts w:ascii="Arial" w:hAnsi="Arial" w:cs="Arial"/>
          <w:sz w:val="24"/>
          <w:szCs w:val="24"/>
        </w:rPr>
        <w:t>Son</w:t>
      </w:r>
      <w:r w:rsidRPr="00D469DD">
        <w:t xml:space="preserve"> </w:t>
      </w:r>
      <w:r w:rsidR="00AD3E27">
        <w:rPr>
          <w:rFonts w:ascii="Arial" w:hAnsi="Arial" w:cs="Arial"/>
          <w:sz w:val="24"/>
          <w:szCs w:val="24"/>
        </w:rPr>
        <w:t xml:space="preserve">propuestas </w:t>
      </w:r>
      <w:r>
        <w:rPr>
          <w:rFonts w:ascii="Arial" w:hAnsi="Arial" w:cs="Arial"/>
          <w:sz w:val="24"/>
          <w:szCs w:val="24"/>
        </w:rPr>
        <w:t xml:space="preserve">en lo personal </w:t>
      </w:r>
      <w:r w:rsidR="00AD3E27">
        <w:rPr>
          <w:rFonts w:ascii="Arial" w:hAnsi="Arial" w:cs="Arial"/>
          <w:sz w:val="24"/>
          <w:szCs w:val="24"/>
        </w:rPr>
        <w:t xml:space="preserve">concretas y formativas, </w:t>
      </w:r>
      <w:r>
        <w:rPr>
          <w:rFonts w:ascii="Arial" w:hAnsi="Arial" w:cs="Arial"/>
          <w:sz w:val="24"/>
          <w:szCs w:val="24"/>
        </w:rPr>
        <w:t xml:space="preserve">ya que ahora la evaluación no es solo una calificación si no también le sirve al docente para ver en qué tiene que reforzar más el aprendizaje y también </w:t>
      </w:r>
      <w:r w:rsidR="003C0C70">
        <w:rPr>
          <w:rFonts w:ascii="Arial" w:hAnsi="Arial" w:cs="Arial"/>
          <w:sz w:val="24"/>
          <w:szCs w:val="24"/>
        </w:rPr>
        <w:t>lo ayuda</w:t>
      </w:r>
      <w:r>
        <w:rPr>
          <w:rFonts w:ascii="Arial" w:hAnsi="Arial" w:cs="Arial"/>
          <w:sz w:val="24"/>
          <w:szCs w:val="24"/>
        </w:rPr>
        <w:t xml:space="preserve"> </w:t>
      </w:r>
      <w:r w:rsidR="003C0C70">
        <w:rPr>
          <w:rFonts w:ascii="Arial" w:hAnsi="Arial" w:cs="Arial"/>
          <w:sz w:val="24"/>
          <w:szCs w:val="24"/>
        </w:rPr>
        <w:t xml:space="preserve">a </w:t>
      </w:r>
      <w:r>
        <w:rPr>
          <w:rFonts w:ascii="Arial" w:hAnsi="Arial" w:cs="Arial"/>
          <w:sz w:val="24"/>
          <w:szCs w:val="24"/>
        </w:rPr>
        <w:t xml:space="preserve">saber si su forma de enseñanza es buena o mala y así mismo buscar estrategias para que esta se lleve </w:t>
      </w:r>
      <w:r w:rsidR="003C0C70">
        <w:rPr>
          <w:rFonts w:ascii="Arial" w:hAnsi="Arial" w:cs="Arial"/>
          <w:sz w:val="24"/>
          <w:szCs w:val="24"/>
        </w:rPr>
        <w:t xml:space="preserve">a cabo de una forma </w:t>
      </w:r>
      <w:r>
        <w:rPr>
          <w:rFonts w:ascii="Arial" w:hAnsi="Arial" w:cs="Arial"/>
          <w:sz w:val="24"/>
          <w:szCs w:val="24"/>
        </w:rPr>
        <w:t>mejor.</w:t>
      </w:r>
      <w:r w:rsidR="003C0C70">
        <w:rPr>
          <w:rFonts w:ascii="Arial" w:hAnsi="Arial" w:cs="Arial"/>
          <w:sz w:val="24"/>
          <w:szCs w:val="24"/>
        </w:rPr>
        <w:t xml:space="preserve"> Creo que el uso de la tecnología es una buena manera para enseñarles a los niños ya que por medio de videos o imágenes ellos aprenden y por lo cual es importante que el docente tenga manejo de estas. El futuro maestro debe actuar de forma correcta para ser un ejemplo a seguir para sus alumnos, aparte es el que debe guiar, orientar, apoyar y conducir al niño en la construcción de los aprendizajes no resolviéndole todo si no dándole técnicas </w:t>
      </w:r>
      <w:r w:rsidR="00D81B45">
        <w:rPr>
          <w:rFonts w:ascii="Arial" w:hAnsi="Arial" w:cs="Arial"/>
          <w:sz w:val="24"/>
          <w:szCs w:val="24"/>
        </w:rPr>
        <w:t>para resolverlo y así se puede contribuir al desarrollo de competencias</w:t>
      </w:r>
    </w:p>
    <w:p w:rsidR="00652253" w:rsidRPr="00D81B45" w:rsidRDefault="00D469DD" w:rsidP="00D469DD">
      <w:pPr>
        <w:tabs>
          <w:tab w:val="center" w:pos="4419"/>
        </w:tabs>
        <w:jc w:val="center"/>
        <w:rPr>
          <w:rFonts w:ascii="Lucida Handwriting" w:hAnsi="Lucida Handwriting"/>
          <w:color w:val="FF0066"/>
          <w:sz w:val="28"/>
          <w:szCs w:val="28"/>
        </w:rPr>
      </w:pPr>
      <w:r w:rsidRPr="00D81B45">
        <w:rPr>
          <w:rFonts w:ascii="Lucida Handwriting" w:hAnsi="Lucida Handwriting"/>
          <w:color w:val="FF0066"/>
          <w:sz w:val="28"/>
          <w:szCs w:val="28"/>
        </w:rPr>
        <w:t>IDEAS QUE NO ME GUSTARON</w:t>
      </w:r>
    </w:p>
    <w:p w:rsidR="00D469DD" w:rsidRDefault="00D469DD" w:rsidP="00D469DD">
      <w:pPr>
        <w:numPr>
          <w:ilvl w:val="0"/>
          <w:numId w:val="1"/>
        </w:numPr>
        <w:contextualSpacing/>
        <w:jc w:val="both"/>
        <w:rPr>
          <w:rFonts w:ascii="Arial" w:hAnsi="Arial" w:cs="Arial"/>
          <w:sz w:val="24"/>
          <w:szCs w:val="24"/>
        </w:rPr>
      </w:pPr>
      <w:r w:rsidRPr="00D469DD">
        <w:rPr>
          <w:rFonts w:ascii="Arial" w:hAnsi="Arial" w:cs="Arial"/>
          <w:sz w:val="24"/>
          <w:szCs w:val="24"/>
        </w:rPr>
        <w:t>El dominio del inglés permitirá a los estudiantes normalistas comunicarse en otros países, con los pueblos originarios de sus entidades o una combinación de posibilidades.</w:t>
      </w:r>
    </w:p>
    <w:p w:rsidR="003C0C70" w:rsidRDefault="003C0C70" w:rsidP="00D469DD">
      <w:pPr>
        <w:numPr>
          <w:ilvl w:val="0"/>
          <w:numId w:val="1"/>
        </w:numPr>
        <w:contextualSpacing/>
        <w:jc w:val="both"/>
        <w:rPr>
          <w:rFonts w:ascii="Arial" w:hAnsi="Arial" w:cs="Arial"/>
          <w:sz w:val="24"/>
          <w:szCs w:val="24"/>
        </w:rPr>
      </w:pPr>
      <w:r>
        <w:rPr>
          <w:rFonts w:ascii="Arial" w:hAnsi="Arial" w:cs="Arial"/>
          <w:sz w:val="24"/>
          <w:szCs w:val="24"/>
        </w:rPr>
        <w:t xml:space="preserve">Que la carrera será de 5 años para una mejor </w:t>
      </w:r>
      <w:r w:rsidR="00CA58C1">
        <w:rPr>
          <w:rFonts w:ascii="Arial" w:hAnsi="Arial" w:cs="Arial"/>
          <w:sz w:val="24"/>
          <w:szCs w:val="24"/>
        </w:rPr>
        <w:t>formación</w:t>
      </w:r>
      <w:r>
        <w:rPr>
          <w:rFonts w:ascii="Arial" w:hAnsi="Arial" w:cs="Arial"/>
          <w:sz w:val="24"/>
          <w:szCs w:val="24"/>
        </w:rPr>
        <w:t>.</w:t>
      </w:r>
    </w:p>
    <w:p w:rsidR="00CA58C1" w:rsidRDefault="00CA58C1" w:rsidP="00D469DD">
      <w:pPr>
        <w:numPr>
          <w:ilvl w:val="0"/>
          <w:numId w:val="1"/>
        </w:numPr>
        <w:contextualSpacing/>
        <w:jc w:val="both"/>
        <w:rPr>
          <w:rFonts w:ascii="Arial" w:hAnsi="Arial" w:cs="Arial"/>
          <w:sz w:val="24"/>
          <w:szCs w:val="24"/>
        </w:rPr>
      </w:pPr>
      <w:r>
        <w:rPr>
          <w:rFonts w:ascii="Arial" w:hAnsi="Arial" w:cs="Arial"/>
          <w:sz w:val="24"/>
          <w:szCs w:val="24"/>
        </w:rPr>
        <w:t>Que participen organizaciones en la elaboración, no totalmente de la reforma pero que tengan contribuciones.</w:t>
      </w:r>
    </w:p>
    <w:p w:rsidR="00D6249E" w:rsidRDefault="00D6249E" w:rsidP="00D6249E">
      <w:pPr>
        <w:ind w:left="360"/>
        <w:contextualSpacing/>
        <w:jc w:val="both"/>
        <w:rPr>
          <w:rFonts w:ascii="Arial" w:hAnsi="Arial" w:cs="Arial"/>
          <w:sz w:val="24"/>
          <w:szCs w:val="24"/>
        </w:rPr>
      </w:pPr>
    </w:p>
    <w:p w:rsidR="00E01E99" w:rsidRPr="00EE4E02" w:rsidRDefault="00D6249E" w:rsidP="00EE4E02">
      <w:pPr>
        <w:contextualSpacing/>
        <w:jc w:val="both"/>
        <w:rPr>
          <w:rFonts w:ascii="Arial" w:hAnsi="Arial" w:cs="Arial"/>
          <w:sz w:val="24"/>
          <w:szCs w:val="24"/>
        </w:rPr>
      </w:pPr>
      <w:r>
        <w:rPr>
          <w:rFonts w:ascii="Arial" w:hAnsi="Arial" w:cs="Arial"/>
          <w:sz w:val="24"/>
          <w:szCs w:val="24"/>
        </w:rPr>
        <w:t xml:space="preserve">No me gusta que esta reforma traiga el inglés como materia indispensable, la cual tenemos que pasar obligatoriamente ya que si no lo hacemos reprobaríamos, yo creo que hay asignaturas que podemos reforzar más o </w:t>
      </w:r>
      <w:r w:rsidR="00D81B45">
        <w:rPr>
          <w:rFonts w:ascii="Arial" w:hAnsi="Arial" w:cs="Arial"/>
          <w:sz w:val="24"/>
          <w:szCs w:val="24"/>
        </w:rPr>
        <w:t>algunas que ayuden para el desarrollo de nuestra profesión. Nos deberían enseñar</w:t>
      </w:r>
      <w:r>
        <w:rPr>
          <w:rFonts w:ascii="Arial" w:hAnsi="Arial" w:cs="Arial"/>
          <w:sz w:val="24"/>
          <w:szCs w:val="24"/>
        </w:rPr>
        <w:t xml:space="preserve"> lenguas indígenas ya que trabajaremos </w:t>
      </w:r>
      <w:r w:rsidR="00D81B45">
        <w:rPr>
          <w:rFonts w:ascii="Arial" w:hAnsi="Arial" w:cs="Arial"/>
          <w:sz w:val="24"/>
          <w:szCs w:val="24"/>
        </w:rPr>
        <w:t>en zonas rurales y aparte es una lengua extranjera que a lo mejor si nos sirve pero no lo varia como algo súper importante para la educación. La carrera de 4 años está bien ya que así al terminar puedes estudiar alguna maestría para reforzar y aparte si los contenidos se abarcan bien por los profesores no le veo él porque otro año. No me gusta que otras organizaciones internacionales participen en la elaboración de esta reforma curricular ya que a veces ven por sus intereses y tratan de perjudicar al trabajador.</w:t>
      </w:r>
    </w:p>
    <w:p w:rsidR="00E01E99" w:rsidRDefault="00E01E99" w:rsidP="00E01E99">
      <w:pPr>
        <w:tabs>
          <w:tab w:val="center" w:pos="4419"/>
        </w:tabs>
        <w:rPr>
          <w:rFonts w:ascii="Arial" w:hAnsi="Arial" w:cs="Arial"/>
          <w:color w:val="222222"/>
          <w:sz w:val="24"/>
          <w:szCs w:val="24"/>
          <w:shd w:val="clear" w:color="auto" w:fill="FFFFFF"/>
        </w:rPr>
      </w:pPr>
      <w:r>
        <w:rPr>
          <w:noProof/>
          <w:lang w:eastAsia="es-MX"/>
        </w:rPr>
        <w:lastRenderedPageBreak/>
        <mc:AlternateContent>
          <mc:Choice Requires="wps">
            <w:drawing>
              <wp:anchor distT="0" distB="0" distL="114300" distR="114300" simplePos="0" relativeHeight="251663360" behindDoc="0" locked="0" layoutInCell="1" allowOverlap="1" wp14:anchorId="3C61F058" wp14:editId="144E4307">
                <wp:simplePos x="0" y="0"/>
                <wp:positionH relativeFrom="column">
                  <wp:posOffset>15240</wp:posOffset>
                </wp:positionH>
                <wp:positionV relativeFrom="paragraph">
                  <wp:posOffset>41275</wp:posOffset>
                </wp:positionV>
                <wp:extent cx="5681980" cy="476250"/>
                <wp:effectExtent l="57150" t="38100" r="71120" b="95250"/>
                <wp:wrapSquare wrapText="bothSides"/>
                <wp:docPr id="5" name="5 Cuadro de texto"/>
                <wp:cNvGraphicFramePr/>
                <a:graphic xmlns:a="http://schemas.openxmlformats.org/drawingml/2006/main">
                  <a:graphicData uri="http://schemas.microsoft.com/office/word/2010/wordprocessingShape">
                    <wps:wsp>
                      <wps:cNvSpPr txBox="1"/>
                      <wps:spPr>
                        <a:xfrm>
                          <a:off x="0" y="0"/>
                          <a:ext cx="5681980" cy="4762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E01E99" w:rsidRPr="00E01E99" w:rsidRDefault="00E01E99" w:rsidP="00E01E99">
                            <w:pPr>
                              <w:tabs>
                                <w:tab w:val="center" w:pos="4419"/>
                              </w:tabs>
                              <w:jc w:val="center"/>
                              <w:rPr>
                                <w:rFonts w:ascii="Lucida Handwriting" w:hAnsi="Lucida Handwriting"/>
                                <w:b/>
                                <w:color w:val="FF0066"/>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01E99">
                              <w:rPr>
                                <w:rFonts w:ascii="Lucida Handwriting" w:hAnsi="Lucida Handwriting"/>
                                <w:b/>
                                <w:color w:val="FF0066"/>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¿EN QUÉ CONSISTE LA REFORMA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8" type="#_x0000_t202" style="position:absolute;margin-left:1.2pt;margin-top:3.25pt;width:447.4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" fillcolor="#fbcaa2 [1625]" strokecolor="#f68c36 [3049]">
                <v:fill color2="#fdefe3 [505]" rotate="t" angle="180" colors="0 #ffbe86;22938f #ffd0aa;1 #ffebdb" focus="100%" type="gradient"/>
                <v:shadow on="t" color="black" opacity="24903f" origin=",.5" offset="0,.55556mm"/>
                <v:textbox>
                  <w:txbxContent>
                    <w:p w:rsidR="00E01E99" w:rsidRPr="00E01E99" w:rsidRDefault="00E01E99" w:rsidP="00E01E99">
                      <w:pPr>
                        <w:tabs>
                          <w:tab w:val="center" w:pos="4419"/>
                        </w:tabs>
                        <w:jc w:val="center"/>
                        <w:rPr>
                          <w:rFonts w:ascii="Lucida Handwriting" w:hAnsi="Lucida Handwriting"/>
                          <w:b/>
                          <w:color w:val="FF0066"/>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01E99">
                        <w:rPr>
                          <w:rFonts w:ascii="Lucida Handwriting" w:hAnsi="Lucida Handwriting"/>
                          <w:b/>
                          <w:color w:val="FF0066"/>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¿EN QUÉ CONSISTE LA REFORMA CURRICULAR?</w:t>
                      </w:r>
                    </w:p>
                  </w:txbxContent>
                </v:textbox>
                <w10:wrap type="square"/>
              </v:shape>
            </w:pict>
          </mc:Fallback>
        </mc:AlternateContent>
      </w:r>
    </w:p>
    <w:p w:rsidR="00890006" w:rsidRPr="00E01E99" w:rsidRDefault="00F93D31" w:rsidP="00E01E99">
      <w:pPr>
        <w:tabs>
          <w:tab w:val="center" w:pos="4419"/>
        </w:tabs>
        <w:jc w:val="both"/>
        <w:rPr>
          <w:rStyle w:val="apple-converted-space"/>
          <w:rFonts w:ascii="Lucida Handwriting" w:hAnsi="Lucida Handwriting"/>
          <w:color w:val="FF0066"/>
          <w:sz w:val="32"/>
          <w:szCs w:val="32"/>
        </w:rPr>
      </w:pPr>
      <w:r>
        <w:rPr>
          <w:rFonts w:ascii="Arial" w:hAnsi="Arial" w:cs="Arial"/>
          <w:color w:val="222222"/>
          <w:sz w:val="24"/>
          <w:szCs w:val="24"/>
          <w:shd w:val="clear" w:color="auto" w:fill="FFFFFF"/>
        </w:rPr>
        <w:t xml:space="preserve">Las diferentes </w:t>
      </w:r>
      <w:r w:rsidRPr="00F93D31">
        <w:rPr>
          <w:rFonts w:ascii="Arial" w:hAnsi="Arial" w:cs="Arial"/>
          <w:color w:val="222222"/>
          <w:sz w:val="24"/>
          <w:szCs w:val="24"/>
          <w:shd w:val="clear" w:color="auto" w:fill="FFFFFF"/>
        </w:rPr>
        <w:t>licenciaturas comparten componentes como lo es un mapa curricular y el dominio de contenidos específicos para cada licenciatura, estos se dividen en los siguientes rasgos del perfil de egreso: Habilidades intelectuales específicas (investigación, c</w:t>
      </w:r>
      <w:r>
        <w:rPr>
          <w:rFonts w:ascii="Arial" w:hAnsi="Arial" w:cs="Arial"/>
          <w:color w:val="222222"/>
          <w:sz w:val="24"/>
          <w:szCs w:val="24"/>
          <w:shd w:val="clear" w:color="auto" w:fill="FFFFFF"/>
        </w:rPr>
        <w:t>omprensión de material escrito, há</w:t>
      </w:r>
      <w:r w:rsidRPr="00F93D31">
        <w:rPr>
          <w:rFonts w:ascii="Arial" w:hAnsi="Arial" w:cs="Arial"/>
          <w:color w:val="222222"/>
          <w:sz w:val="24"/>
          <w:szCs w:val="24"/>
          <w:shd w:val="clear" w:color="auto" w:fill="FFFFFF"/>
        </w:rPr>
        <w:t xml:space="preserve">bito de lectura, expresión clara y sencilla, aprender con independencia y favorecer los procesos </w:t>
      </w:r>
      <w:r>
        <w:rPr>
          <w:rFonts w:ascii="Arial" w:hAnsi="Arial" w:cs="Arial"/>
          <w:color w:val="222222"/>
          <w:sz w:val="24"/>
          <w:szCs w:val="24"/>
          <w:shd w:val="clear" w:color="auto" w:fill="FFFFFF"/>
        </w:rPr>
        <w:t>de aprendizaje de los alumnos). Dominio de contenidos de e</w:t>
      </w:r>
      <w:r w:rsidRPr="00F93D31">
        <w:rPr>
          <w:rFonts w:ascii="Arial" w:hAnsi="Arial" w:cs="Arial"/>
          <w:color w:val="222222"/>
          <w:sz w:val="24"/>
          <w:szCs w:val="24"/>
          <w:shd w:val="clear" w:color="auto" w:fill="FFFFFF"/>
        </w:rPr>
        <w:t>nseñanza (conocer los propósitos, contenidos y enfoque que se establecen en la enseñanza, dominio de lo</w:t>
      </w:r>
      <w:r>
        <w:rPr>
          <w:rFonts w:ascii="Arial" w:hAnsi="Arial" w:cs="Arial"/>
          <w:color w:val="222222"/>
          <w:sz w:val="24"/>
          <w:szCs w:val="24"/>
          <w:shd w:val="clear" w:color="auto" w:fill="FFFFFF"/>
        </w:rPr>
        <w:t xml:space="preserve">s campos disciplinarios, etc.). </w:t>
      </w:r>
      <w:r w:rsidRPr="00F93D31">
        <w:rPr>
          <w:rFonts w:ascii="Arial" w:hAnsi="Arial" w:cs="Arial"/>
          <w:color w:val="222222"/>
          <w:sz w:val="24"/>
          <w:szCs w:val="24"/>
          <w:shd w:val="clear" w:color="auto" w:fill="FFFFFF"/>
        </w:rPr>
        <w:t>Competencias didácticas (diseñar estrategias y actividades didácticas adecuadas a los grados y características de los alumnos, conocimiento de los alumnos de educación básica), Identidad profesional y ética (asume los valores como principios de relación con lo</w:t>
      </w:r>
      <w:r>
        <w:rPr>
          <w:rFonts w:ascii="Arial" w:hAnsi="Arial" w:cs="Arial"/>
          <w:color w:val="222222"/>
          <w:sz w:val="24"/>
          <w:szCs w:val="24"/>
          <w:shd w:val="clear" w:color="auto" w:fill="FFFFFF"/>
        </w:rPr>
        <w:t>s alumnos y padres de familia) y la c</w:t>
      </w:r>
      <w:r w:rsidRPr="00F93D31">
        <w:rPr>
          <w:rFonts w:ascii="Arial" w:hAnsi="Arial" w:cs="Arial"/>
          <w:color w:val="222222"/>
          <w:sz w:val="24"/>
          <w:szCs w:val="24"/>
          <w:shd w:val="clear" w:color="auto" w:fill="FFFFFF"/>
        </w:rPr>
        <w:t>apacidad de percepción y respuesta a las condiciones sociales de la escuela (aprecio, sensibilidad y respeto por la diversidad regional, social, cultural y étnica en que se desempeña).</w:t>
      </w:r>
      <w:r w:rsidRPr="00F93D31">
        <w:rPr>
          <w:rStyle w:val="apple-converted-space"/>
          <w:rFonts w:ascii="Arial" w:hAnsi="Arial" w:cs="Arial"/>
          <w:color w:val="222222"/>
          <w:sz w:val="24"/>
          <w:szCs w:val="24"/>
          <w:shd w:val="clear" w:color="auto" w:fill="FFFFFF"/>
        </w:rPr>
        <w:t> </w:t>
      </w:r>
    </w:p>
    <w:p w:rsidR="00D6249E" w:rsidRDefault="008C3FF3" w:rsidP="00F93D31">
      <w:pPr>
        <w:tabs>
          <w:tab w:val="center" w:pos="4419"/>
        </w:tabs>
        <w:jc w:val="both"/>
        <w:rPr>
          <w:rStyle w:val="apple-converted-space"/>
          <w:rFonts w:ascii="Arial" w:hAnsi="Arial" w:cs="Arial"/>
          <w:color w:val="222222"/>
          <w:sz w:val="24"/>
          <w:szCs w:val="24"/>
          <w:shd w:val="clear" w:color="auto" w:fill="FFFFFF"/>
        </w:rPr>
      </w:pPr>
      <w:r>
        <w:rPr>
          <w:rStyle w:val="apple-converted-space"/>
          <w:rFonts w:ascii="Arial" w:hAnsi="Arial" w:cs="Arial"/>
          <w:color w:val="222222"/>
          <w:sz w:val="24"/>
          <w:szCs w:val="24"/>
          <w:shd w:val="clear" w:color="auto" w:fill="FFFFFF"/>
        </w:rPr>
        <w:t xml:space="preserve">Lo que yo veo negativo es que algunos programas vienen con errores y no se toman la paciencia de elaborarlos  </w:t>
      </w:r>
      <w:r w:rsidR="004A37DF">
        <w:rPr>
          <w:rStyle w:val="apple-converted-space"/>
          <w:rFonts w:ascii="Arial" w:hAnsi="Arial" w:cs="Arial"/>
          <w:color w:val="222222"/>
          <w:sz w:val="24"/>
          <w:szCs w:val="24"/>
          <w:shd w:val="clear" w:color="auto" w:fill="FFFFFF"/>
        </w:rPr>
        <w:t>correctamente o a veces no saben ni lo que escriben pero en si también tienen cosas positivas ya que atreves de ellos las personas logran una gran capacidad para lleva una buena práctica docente.</w:t>
      </w:r>
    </w:p>
    <w:p w:rsidR="0082723B" w:rsidRDefault="0082723B" w:rsidP="00F93D31">
      <w:pPr>
        <w:tabs>
          <w:tab w:val="center" w:pos="4419"/>
        </w:tabs>
        <w:jc w:val="both"/>
        <w:rPr>
          <w:rStyle w:val="apple-converted-space"/>
          <w:rFonts w:ascii="Arial" w:hAnsi="Arial" w:cs="Arial"/>
          <w:color w:val="222222"/>
          <w:sz w:val="24"/>
          <w:szCs w:val="24"/>
          <w:shd w:val="clear" w:color="auto" w:fill="FFFFFF"/>
        </w:rPr>
      </w:pPr>
      <w:r>
        <w:rPr>
          <w:noProof/>
          <w:lang w:eastAsia="es-MX"/>
        </w:rPr>
        <mc:AlternateContent>
          <mc:Choice Requires="wps">
            <w:drawing>
              <wp:anchor distT="0" distB="0" distL="114300" distR="114300" simplePos="0" relativeHeight="251665408" behindDoc="0" locked="0" layoutInCell="1" allowOverlap="1" wp14:anchorId="53E6D4C7" wp14:editId="597DAF62">
                <wp:simplePos x="0" y="0"/>
                <wp:positionH relativeFrom="column">
                  <wp:posOffset>596265</wp:posOffset>
                </wp:positionH>
                <wp:positionV relativeFrom="paragraph">
                  <wp:posOffset>57150</wp:posOffset>
                </wp:positionV>
                <wp:extent cx="1828800" cy="542925"/>
                <wp:effectExtent l="57150" t="38100" r="74295" b="104775"/>
                <wp:wrapSquare wrapText="bothSides"/>
                <wp:docPr id="6" name="6 Cuadro de texto"/>
                <wp:cNvGraphicFramePr/>
                <a:graphic xmlns:a="http://schemas.openxmlformats.org/drawingml/2006/main">
                  <a:graphicData uri="http://schemas.microsoft.com/office/word/2010/wordprocessingShape">
                    <wps:wsp>
                      <wps:cNvSpPr txBox="1"/>
                      <wps:spPr>
                        <a:xfrm>
                          <a:off x="0" y="0"/>
                          <a:ext cx="1828800" cy="5429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82723B" w:rsidRPr="0082723B" w:rsidRDefault="0082723B" w:rsidP="0082723B">
                            <w:pPr>
                              <w:jc w:val="center"/>
                              <w:rPr>
                                <w:rFonts w:ascii="Lucida Handwriting" w:hAnsi="Lucida Handwriting" w:cs="Arial"/>
                                <w:b/>
                                <w:color w:val="7030A0"/>
                                <w:spacing w:val="30"/>
                                <w:sz w:val="36"/>
                                <w:szCs w:val="3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2723B">
                              <w:rPr>
                                <w:rFonts w:ascii="Lucida Handwriting" w:hAnsi="Lucida Handwriting" w:cs="Arial"/>
                                <w:b/>
                                <w:color w:val="7030A0"/>
                                <w:spacing w:val="30"/>
                                <w:sz w:val="36"/>
                                <w:szCs w:val="3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¿QUÉ ES UNA COMPETENCIA?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V relativeFrom="margin">
                  <wp14:pctHeight>0</wp14:pctHeight>
                </wp14:sizeRelV>
              </wp:anchor>
            </w:drawing>
          </mc:Choice>
          <mc:Fallback>
            <w:pict>
              <v:shape id="6 Cuadro de texto" o:spid="_x0000_s1029" type="#_x0000_t202" style="position:absolute;left:0;text-align:left;margin-left:46.95pt;margin-top:4.5pt;width:2in;height:42.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" fillcolor="#bfb1d0 [1623]" strokecolor="#795d9b [3047]">
                <v:fill color2="#ece7f1 [503]" rotate="t" angle="180" colors="0 #c9b5e8;22938f #d9cbee;1 #f0eaf9" focus="100%" type="gradient"/>
                <v:shadow on="t" color="black" opacity="24903f" origin=",.5" offset="0,.55556mm"/>
                <v:textbox>
                  <w:txbxContent>
                    <w:p w:rsidR="0082723B" w:rsidRPr="0082723B" w:rsidRDefault="0082723B" w:rsidP="0082723B">
                      <w:pPr>
                        <w:jc w:val="center"/>
                        <w:rPr>
                          <w:rFonts w:ascii="Lucida Handwriting" w:hAnsi="Lucida Handwriting" w:cs="Arial"/>
                          <w:b/>
                          <w:color w:val="7030A0"/>
                          <w:spacing w:val="30"/>
                          <w:sz w:val="36"/>
                          <w:szCs w:val="3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2723B">
                        <w:rPr>
                          <w:rFonts w:ascii="Lucida Handwriting" w:hAnsi="Lucida Handwriting" w:cs="Arial"/>
                          <w:b/>
                          <w:color w:val="7030A0"/>
                          <w:spacing w:val="30"/>
                          <w:sz w:val="36"/>
                          <w:szCs w:val="3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¿QUÉ ES UNA COMPETENCIA?</w:t>
                      </w:r>
                    </w:p>
                  </w:txbxContent>
                </v:textbox>
                <w10:wrap type="square"/>
              </v:shape>
            </w:pict>
          </mc:Fallback>
        </mc:AlternateContent>
      </w:r>
    </w:p>
    <w:p w:rsidR="0082723B" w:rsidRDefault="0082723B" w:rsidP="00F93D31">
      <w:pPr>
        <w:tabs>
          <w:tab w:val="center" w:pos="4419"/>
        </w:tabs>
        <w:jc w:val="both"/>
        <w:rPr>
          <w:rStyle w:val="apple-converted-space"/>
          <w:rFonts w:ascii="Arial" w:hAnsi="Arial" w:cs="Arial"/>
          <w:color w:val="222222"/>
          <w:sz w:val="24"/>
          <w:szCs w:val="24"/>
          <w:shd w:val="clear" w:color="auto" w:fill="FFFFFF"/>
        </w:rPr>
      </w:pPr>
    </w:p>
    <w:p w:rsidR="0082723B" w:rsidRPr="004A37DF" w:rsidRDefault="0082723B" w:rsidP="00F93D31">
      <w:pPr>
        <w:tabs>
          <w:tab w:val="center" w:pos="4419"/>
        </w:tabs>
        <w:jc w:val="both"/>
        <w:rPr>
          <w:rFonts w:ascii="Arial" w:hAnsi="Arial" w:cs="Arial"/>
          <w:color w:val="222222"/>
          <w:sz w:val="24"/>
          <w:szCs w:val="24"/>
          <w:shd w:val="clear" w:color="auto" w:fill="FFFFFF"/>
        </w:rPr>
      </w:pPr>
    </w:p>
    <w:p w:rsidR="00890006" w:rsidRPr="00890006" w:rsidRDefault="00890006" w:rsidP="00890006">
      <w:pPr>
        <w:jc w:val="both"/>
        <w:rPr>
          <w:rFonts w:ascii="Arial" w:hAnsi="Arial" w:cs="Arial"/>
          <w:sz w:val="24"/>
          <w:szCs w:val="24"/>
        </w:rPr>
      </w:pPr>
      <w:r w:rsidRPr="00890006">
        <w:rPr>
          <w:rFonts w:ascii="Arial" w:hAnsi="Arial" w:cs="Arial"/>
          <w:sz w:val="24"/>
          <w:szCs w:val="24"/>
        </w:rPr>
        <w:t>“Una competencia es la capacidad para responder a las exigencias individuales o sociales, o para realizar una actividad o una tarea. Estructuras mentales internas, en el sentido de que son aptitudes, capacidades o disposiciones inherentes al individuo. Cada competencia reposa sobre una combinación de habilidades prácticas y cognitivas interrelacionadas, conocimientos (incluyendo el conocimiento tácito), motivación, valores, actitudes, emociones y otros elementos sociales y de comportamiento que pueden ser movilizados conjuntamente para actuar de manera eficaz”.</w:t>
      </w:r>
    </w:p>
    <w:p w:rsidR="00CC045C" w:rsidRDefault="00CC045C" w:rsidP="00CC045C">
      <w:pPr>
        <w:jc w:val="both"/>
        <w:rPr>
          <w:rFonts w:ascii="Arial" w:hAnsi="Arial" w:cs="Arial"/>
          <w:sz w:val="24"/>
          <w:szCs w:val="24"/>
        </w:rPr>
      </w:pPr>
      <w:r w:rsidRPr="00890006">
        <w:rPr>
          <w:rFonts w:ascii="Arial" w:hAnsi="Arial" w:cs="Arial"/>
          <w:color w:val="00B050"/>
          <w:sz w:val="24"/>
          <w:szCs w:val="24"/>
        </w:rPr>
        <w:t xml:space="preserve">Las competencias profesionales </w:t>
      </w:r>
      <w:r w:rsidRPr="00CC045C">
        <w:rPr>
          <w:rFonts w:ascii="Arial" w:hAnsi="Arial" w:cs="Arial"/>
          <w:sz w:val="24"/>
          <w:szCs w:val="24"/>
        </w:rPr>
        <w:t>se refieren</w:t>
      </w:r>
      <w:r>
        <w:rPr>
          <w:rFonts w:ascii="Arial" w:hAnsi="Arial" w:cs="Arial"/>
          <w:sz w:val="24"/>
          <w:szCs w:val="24"/>
        </w:rPr>
        <w:t xml:space="preserve"> al conjunto de conocimientos, </w:t>
      </w:r>
      <w:r w:rsidRPr="00CC045C">
        <w:rPr>
          <w:rFonts w:ascii="Arial" w:hAnsi="Arial" w:cs="Arial"/>
          <w:sz w:val="24"/>
          <w:szCs w:val="24"/>
        </w:rPr>
        <w:t>capacidades, habilidades y valores que el profesor</w:t>
      </w:r>
      <w:r>
        <w:rPr>
          <w:rFonts w:ascii="Arial" w:hAnsi="Arial" w:cs="Arial"/>
          <w:sz w:val="24"/>
          <w:szCs w:val="24"/>
        </w:rPr>
        <w:t xml:space="preserve"> de educación básica desarrolla </w:t>
      </w:r>
      <w:r w:rsidRPr="00CC045C">
        <w:rPr>
          <w:rFonts w:ascii="Arial" w:hAnsi="Arial" w:cs="Arial"/>
          <w:sz w:val="24"/>
          <w:szCs w:val="24"/>
        </w:rPr>
        <w:t>en torno a la profesión.</w:t>
      </w:r>
    </w:p>
    <w:p w:rsidR="00890006" w:rsidRDefault="0082723B" w:rsidP="00CC045C">
      <w:pPr>
        <w:jc w:val="both"/>
        <w:rPr>
          <w:rFonts w:ascii="Arial" w:hAnsi="Arial" w:cs="Arial"/>
          <w:sz w:val="24"/>
          <w:szCs w:val="24"/>
        </w:rPr>
      </w:pPr>
      <w:r>
        <w:rPr>
          <w:noProof/>
          <w:lang w:eastAsia="es-MX"/>
        </w:rPr>
        <w:lastRenderedPageBreak/>
        <mc:AlternateContent>
          <mc:Choice Requires="wps">
            <w:drawing>
              <wp:anchor distT="0" distB="0" distL="114300" distR="114300" simplePos="0" relativeHeight="251667456" behindDoc="0" locked="0" layoutInCell="1" allowOverlap="1" wp14:anchorId="723FDE3C" wp14:editId="173DA114">
                <wp:simplePos x="0" y="0"/>
                <wp:positionH relativeFrom="column">
                  <wp:posOffset>472440</wp:posOffset>
                </wp:positionH>
                <wp:positionV relativeFrom="paragraph">
                  <wp:posOffset>1012825</wp:posOffset>
                </wp:positionV>
                <wp:extent cx="1828800" cy="571500"/>
                <wp:effectExtent l="0" t="0" r="24765" b="19050"/>
                <wp:wrapSquare wrapText="bothSides"/>
                <wp:docPr id="7" name="7 Cuadro de texto"/>
                <wp:cNvGraphicFramePr/>
                <a:graphic xmlns:a="http://schemas.openxmlformats.org/drawingml/2006/main">
                  <a:graphicData uri="http://schemas.microsoft.com/office/word/2010/wordprocessingShape">
                    <wps:wsp>
                      <wps:cNvSpPr txBox="1"/>
                      <wps:spPr>
                        <a:xfrm>
                          <a:off x="0" y="0"/>
                          <a:ext cx="1828800" cy="5715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2723B" w:rsidRPr="0082723B" w:rsidRDefault="0082723B" w:rsidP="0082723B">
                            <w:pPr>
                              <w:jc w:val="center"/>
                              <w:rPr>
                                <w:rFonts w:ascii="Arial" w:hAnsi="Arial" w:cs="Arial"/>
                                <w:b/>
                                <w:color w:val="FF0000"/>
                                <w:sz w:val="40"/>
                                <w:szCs w:val="4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2723B">
                              <w:rPr>
                                <w:rFonts w:ascii="Arial" w:hAnsi="Arial" w:cs="Arial"/>
                                <w:b/>
                                <w:color w:val="FF0000"/>
                                <w:sz w:val="40"/>
                                <w:szCs w:val="4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Características de las competencias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30" type="#_x0000_t202" style="position:absolute;left:0;text-align:left;margin-left:37.2pt;margin-top:79.75pt;width:2in;height:4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" fillcolor="white [3201]" strokecolor="#c0504d [3205]" strokeweight="2pt">
                <v:textbox>
                  <w:txbxContent>
                    <w:p w:rsidR="0082723B" w:rsidRPr="0082723B" w:rsidRDefault="0082723B" w:rsidP="0082723B">
                      <w:pPr>
                        <w:jc w:val="center"/>
                        <w:rPr>
                          <w:rFonts w:ascii="Arial" w:hAnsi="Arial" w:cs="Arial"/>
                          <w:b/>
                          <w:color w:val="FF0000"/>
                          <w:sz w:val="40"/>
                          <w:szCs w:val="4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2723B">
                        <w:rPr>
                          <w:rFonts w:ascii="Arial" w:hAnsi="Arial" w:cs="Arial"/>
                          <w:b/>
                          <w:color w:val="FF0000"/>
                          <w:sz w:val="40"/>
                          <w:szCs w:val="4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Características de las competencias</w:t>
                      </w:r>
                    </w:p>
                  </w:txbxContent>
                </v:textbox>
                <w10:wrap type="square"/>
              </v:shape>
            </w:pict>
          </mc:Fallback>
        </mc:AlternateContent>
      </w:r>
      <w:r w:rsidR="00CC045C" w:rsidRPr="00890006">
        <w:rPr>
          <w:rFonts w:ascii="Arial" w:hAnsi="Arial" w:cs="Arial"/>
          <w:color w:val="7030A0"/>
          <w:sz w:val="24"/>
          <w:szCs w:val="24"/>
        </w:rPr>
        <w:t xml:space="preserve">Las competencias genéricas </w:t>
      </w:r>
      <w:r w:rsidR="00CC045C" w:rsidRPr="00CC045C">
        <w:rPr>
          <w:rFonts w:ascii="Arial" w:hAnsi="Arial" w:cs="Arial"/>
          <w:sz w:val="24"/>
          <w:szCs w:val="24"/>
        </w:rPr>
        <w:t>son aquellas que c</w:t>
      </w:r>
      <w:r w:rsidR="00CC045C">
        <w:rPr>
          <w:rFonts w:ascii="Arial" w:hAnsi="Arial" w:cs="Arial"/>
          <w:sz w:val="24"/>
          <w:szCs w:val="24"/>
        </w:rPr>
        <w:t xml:space="preserve">ualquier egresado de educación </w:t>
      </w:r>
      <w:r w:rsidR="00CC045C" w:rsidRPr="00CC045C">
        <w:rPr>
          <w:rFonts w:ascii="Arial" w:hAnsi="Arial" w:cs="Arial"/>
          <w:sz w:val="24"/>
          <w:szCs w:val="24"/>
        </w:rPr>
        <w:t>superior debe poseer. Hacen referencia a u</w:t>
      </w:r>
      <w:r w:rsidR="00CC045C">
        <w:rPr>
          <w:rFonts w:ascii="Arial" w:hAnsi="Arial" w:cs="Arial"/>
          <w:sz w:val="24"/>
          <w:szCs w:val="24"/>
        </w:rPr>
        <w:t xml:space="preserve">na formación amplia, tienen un </w:t>
      </w:r>
      <w:r w:rsidR="00CC045C" w:rsidRPr="00CC045C">
        <w:rPr>
          <w:rFonts w:ascii="Arial" w:hAnsi="Arial" w:cs="Arial"/>
          <w:sz w:val="24"/>
          <w:szCs w:val="24"/>
        </w:rPr>
        <w:t>carácter transversal y se desarrollan a través d</w:t>
      </w:r>
      <w:r w:rsidR="00CC045C">
        <w:rPr>
          <w:rFonts w:ascii="Arial" w:hAnsi="Arial" w:cs="Arial"/>
          <w:sz w:val="24"/>
          <w:szCs w:val="24"/>
        </w:rPr>
        <w:t xml:space="preserve">e la experiencia profesional y </w:t>
      </w:r>
      <w:r w:rsidR="00CC045C" w:rsidRPr="00CC045C">
        <w:rPr>
          <w:rFonts w:ascii="Arial" w:hAnsi="Arial" w:cs="Arial"/>
          <w:sz w:val="24"/>
          <w:szCs w:val="24"/>
        </w:rPr>
        <w:t>formativa de cada persona.</w:t>
      </w:r>
    </w:p>
    <w:p w:rsidR="0082723B" w:rsidRDefault="0082723B" w:rsidP="00890006">
      <w:pPr>
        <w:jc w:val="both"/>
        <w:rPr>
          <w:rFonts w:ascii="Arial" w:hAnsi="Arial" w:cs="Arial"/>
          <w:sz w:val="24"/>
          <w:szCs w:val="24"/>
        </w:rPr>
      </w:pPr>
    </w:p>
    <w:p w:rsidR="0082723B" w:rsidRDefault="0082723B" w:rsidP="00890006">
      <w:pPr>
        <w:jc w:val="both"/>
        <w:rPr>
          <w:rFonts w:ascii="Arial" w:hAnsi="Arial" w:cs="Arial"/>
          <w:sz w:val="24"/>
          <w:szCs w:val="24"/>
        </w:rPr>
      </w:pPr>
    </w:p>
    <w:p w:rsidR="0082723B" w:rsidRDefault="0082723B" w:rsidP="00890006">
      <w:pPr>
        <w:jc w:val="both"/>
        <w:rPr>
          <w:rFonts w:ascii="Arial" w:hAnsi="Arial" w:cs="Arial"/>
          <w:sz w:val="24"/>
          <w:szCs w:val="24"/>
        </w:rPr>
      </w:pPr>
    </w:p>
    <w:p w:rsidR="00CC045C" w:rsidRPr="00890006" w:rsidRDefault="00CC045C" w:rsidP="00890006">
      <w:pPr>
        <w:jc w:val="both"/>
        <w:rPr>
          <w:rFonts w:ascii="Arial" w:hAnsi="Arial" w:cs="Arial"/>
          <w:sz w:val="24"/>
          <w:szCs w:val="24"/>
        </w:rPr>
      </w:pPr>
      <w:r w:rsidRPr="00890006">
        <w:rPr>
          <w:rFonts w:ascii="Arial" w:hAnsi="Arial" w:cs="Arial"/>
          <w:sz w:val="24"/>
          <w:szCs w:val="24"/>
        </w:rPr>
        <w:t>Por su naturaleza las competencias movilizan los conocimientos, actitudes y destrezas en los sujetos, por tanto se promueven. En consecuencia, cada estudiante las construye en un ambiente específico de aprendizaje. Por específicas que sean, éstas se anclan en la personalidad de cada sujeto.</w:t>
      </w:r>
    </w:p>
    <w:p w:rsidR="00CC045C" w:rsidRPr="00890006" w:rsidRDefault="00CC045C" w:rsidP="00890006">
      <w:pPr>
        <w:jc w:val="both"/>
        <w:rPr>
          <w:rFonts w:ascii="Arial" w:hAnsi="Arial" w:cs="Arial"/>
          <w:sz w:val="24"/>
          <w:szCs w:val="24"/>
        </w:rPr>
      </w:pPr>
      <w:r w:rsidRPr="00890006">
        <w:rPr>
          <w:rFonts w:ascii="Arial" w:hAnsi="Arial" w:cs="Arial"/>
          <w:sz w:val="24"/>
          <w:szCs w:val="24"/>
        </w:rPr>
        <w:t>Las competencias permiten observar el desempeño y ejecución del sujeto. El desempeño entendido como la expresión concreta del conjunto de conocimientos, habilidades, valores, actitudes y emociones que moviliza un sujeto para resolver o atender una situación determinada.</w:t>
      </w:r>
    </w:p>
    <w:p w:rsidR="00CC045C" w:rsidRPr="00890006" w:rsidRDefault="00CC045C" w:rsidP="00890006">
      <w:pPr>
        <w:jc w:val="both"/>
        <w:rPr>
          <w:rFonts w:ascii="Arial" w:hAnsi="Arial" w:cs="Arial"/>
          <w:sz w:val="24"/>
          <w:szCs w:val="24"/>
        </w:rPr>
      </w:pPr>
      <w:r w:rsidRPr="00890006">
        <w:rPr>
          <w:rFonts w:ascii="Arial" w:hAnsi="Arial" w:cs="Arial"/>
          <w:sz w:val="24"/>
          <w:szCs w:val="24"/>
        </w:rPr>
        <w:t>El desarrollo de las competencias requiere de la creación de un ambiente de aprendizaje, en un contexto específico y en una situación determinada, que sólo puede ser construido por un profesional reflexivo. Por lo que se adquieren a través de diversas experiencias educativas y a través del uso de distintas metodologías.</w:t>
      </w:r>
    </w:p>
    <w:p w:rsidR="00CC045C" w:rsidRPr="00890006" w:rsidRDefault="00CC045C" w:rsidP="00890006">
      <w:pPr>
        <w:jc w:val="both"/>
        <w:rPr>
          <w:rFonts w:ascii="Arial" w:hAnsi="Arial" w:cs="Arial"/>
          <w:sz w:val="24"/>
          <w:szCs w:val="24"/>
        </w:rPr>
      </w:pPr>
      <w:r w:rsidRPr="00890006">
        <w:rPr>
          <w:rFonts w:ascii="Arial" w:hAnsi="Arial" w:cs="Arial"/>
          <w:sz w:val="24"/>
          <w:szCs w:val="24"/>
        </w:rPr>
        <w:t>Las competencias potencializan la aplicación de capacidades de carácter cognitivo, procedimental y afectivo, de manera integral en cada uno de los sujetos. También favorecen la integración de la teoría y la práctica, a través de la comprensión de los conceptos, principios y teorías, de los procedimientos y de los valores que están implícitos en cada acción.</w:t>
      </w:r>
    </w:p>
    <w:p w:rsidR="00F06FE4" w:rsidRPr="00890006" w:rsidRDefault="00F06FE4" w:rsidP="00890006">
      <w:pPr>
        <w:jc w:val="both"/>
        <w:rPr>
          <w:rFonts w:ascii="Arial" w:hAnsi="Arial" w:cs="Arial"/>
          <w:sz w:val="24"/>
          <w:szCs w:val="24"/>
        </w:rPr>
      </w:pPr>
      <w:r w:rsidRPr="00890006">
        <w:rPr>
          <w:rFonts w:ascii="Arial" w:hAnsi="Arial" w:cs="Arial"/>
          <w:sz w:val="24"/>
          <w:szCs w:val="24"/>
        </w:rPr>
        <w:t>Una educación a lo largo de la vida, debe ser aquella que además del conocimiento, nos permita conocer a través de la experiencia y la constante evaluación de momentos y hechos y que nos lleve al éxito en las encomiendas que nos establezcamos.</w:t>
      </w:r>
    </w:p>
    <w:p w:rsidR="00476282" w:rsidRPr="00890006" w:rsidRDefault="00F06FE4" w:rsidP="00890006">
      <w:pPr>
        <w:jc w:val="both"/>
        <w:rPr>
          <w:rFonts w:ascii="Arial" w:hAnsi="Arial" w:cs="Arial"/>
          <w:sz w:val="24"/>
          <w:szCs w:val="24"/>
        </w:rPr>
      </w:pPr>
      <w:r w:rsidRPr="00890006">
        <w:rPr>
          <w:rFonts w:ascii="Arial" w:hAnsi="Arial" w:cs="Arial"/>
          <w:sz w:val="24"/>
          <w:szCs w:val="24"/>
        </w:rPr>
        <w:t>Por eso consideramos de suma importancia del papel de la intervención educativa en la creación de este Blog sobre evaluación, para que resulte innovador y trascendental en nuestra práctica diaria como una fuente consulta de acceso rápido y sencillo.</w:t>
      </w:r>
    </w:p>
    <w:sectPr w:rsidR="00476282" w:rsidRPr="00890006" w:rsidSect="00874CC2">
      <w:pgSz w:w="12240" w:h="15840"/>
      <w:pgMar w:top="1135" w:right="1701" w:bottom="1276" w:left="1701" w:header="708" w:footer="708" w:gutter="0"/>
      <w:pgBorders w:offsetFrom="page">
        <w:top w:val="thinThickThinLargeGap" w:sz="24" w:space="24" w:color="00B050"/>
        <w:left w:val="thinThickThinLargeGap" w:sz="24" w:space="24" w:color="00B050"/>
        <w:bottom w:val="thinThickThinLargeGap" w:sz="24" w:space="24" w:color="00B050"/>
        <w:right w:val="thinThickThinLargeGap" w:sz="24"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76" w:rsidRDefault="00F61076" w:rsidP="00A92CA8">
      <w:pPr>
        <w:spacing w:after="0" w:line="240" w:lineRule="auto"/>
      </w:pPr>
      <w:r>
        <w:separator/>
      </w:r>
    </w:p>
  </w:endnote>
  <w:endnote w:type="continuationSeparator" w:id="0">
    <w:p w:rsidR="00F61076" w:rsidRDefault="00F61076" w:rsidP="00A9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76" w:rsidRDefault="00F61076" w:rsidP="00A92CA8">
      <w:pPr>
        <w:spacing w:after="0" w:line="240" w:lineRule="auto"/>
      </w:pPr>
      <w:r>
        <w:separator/>
      </w:r>
    </w:p>
  </w:footnote>
  <w:footnote w:type="continuationSeparator" w:id="0">
    <w:p w:rsidR="00F61076" w:rsidRDefault="00F61076" w:rsidP="00A92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msoB4F6"/>
      </v:shape>
    </w:pict>
  </w:numPicBullet>
  <w:abstractNum w:abstractNumId="0">
    <w:nsid w:val="02151FF2"/>
    <w:multiLevelType w:val="hybridMultilevel"/>
    <w:tmpl w:val="875EAC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E4"/>
    <w:rsid w:val="000D3EBF"/>
    <w:rsid w:val="00254126"/>
    <w:rsid w:val="0030699A"/>
    <w:rsid w:val="003C0C70"/>
    <w:rsid w:val="00476282"/>
    <w:rsid w:val="004A37DF"/>
    <w:rsid w:val="005620D0"/>
    <w:rsid w:val="005B47B6"/>
    <w:rsid w:val="00652253"/>
    <w:rsid w:val="0082723B"/>
    <w:rsid w:val="008535C6"/>
    <w:rsid w:val="008566BA"/>
    <w:rsid w:val="00874CC2"/>
    <w:rsid w:val="00890006"/>
    <w:rsid w:val="008C3FF3"/>
    <w:rsid w:val="00A92CA8"/>
    <w:rsid w:val="00AD3E27"/>
    <w:rsid w:val="00B35C56"/>
    <w:rsid w:val="00BE386E"/>
    <w:rsid w:val="00C24129"/>
    <w:rsid w:val="00C50DEA"/>
    <w:rsid w:val="00CA58C1"/>
    <w:rsid w:val="00CC045C"/>
    <w:rsid w:val="00CC40AE"/>
    <w:rsid w:val="00D469DD"/>
    <w:rsid w:val="00D6249E"/>
    <w:rsid w:val="00D81B45"/>
    <w:rsid w:val="00DB086A"/>
    <w:rsid w:val="00DD1D64"/>
    <w:rsid w:val="00E01E99"/>
    <w:rsid w:val="00EB1A2A"/>
    <w:rsid w:val="00EE4E02"/>
    <w:rsid w:val="00F06FE4"/>
    <w:rsid w:val="00F61076"/>
    <w:rsid w:val="00F910A1"/>
    <w:rsid w:val="00F93D31"/>
    <w:rsid w:val="00F977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0DEA"/>
    <w:pPr>
      <w:ind w:left="720"/>
      <w:contextualSpacing/>
    </w:pPr>
  </w:style>
  <w:style w:type="character" w:customStyle="1" w:styleId="apple-converted-space">
    <w:name w:val="apple-converted-space"/>
    <w:basedOn w:val="Fuentedeprrafopredeter"/>
    <w:rsid w:val="00F93D31"/>
  </w:style>
  <w:style w:type="paragraph" w:styleId="Textodeglobo">
    <w:name w:val="Balloon Text"/>
    <w:basedOn w:val="Normal"/>
    <w:link w:val="TextodegloboCar"/>
    <w:uiPriority w:val="99"/>
    <w:semiHidden/>
    <w:unhideWhenUsed/>
    <w:rsid w:val="00E01E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E99"/>
    <w:rPr>
      <w:rFonts w:ascii="Tahoma" w:hAnsi="Tahoma" w:cs="Tahoma"/>
      <w:sz w:val="16"/>
      <w:szCs w:val="16"/>
    </w:rPr>
  </w:style>
  <w:style w:type="paragraph" w:styleId="Encabezado">
    <w:name w:val="header"/>
    <w:basedOn w:val="Normal"/>
    <w:link w:val="EncabezadoCar"/>
    <w:uiPriority w:val="99"/>
    <w:unhideWhenUsed/>
    <w:rsid w:val="00A92C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CA8"/>
  </w:style>
  <w:style w:type="paragraph" w:styleId="Piedepgina">
    <w:name w:val="footer"/>
    <w:basedOn w:val="Normal"/>
    <w:link w:val="PiedepginaCar"/>
    <w:uiPriority w:val="99"/>
    <w:unhideWhenUsed/>
    <w:rsid w:val="00A92C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0DEA"/>
    <w:pPr>
      <w:ind w:left="720"/>
      <w:contextualSpacing/>
    </w:pPr>
  </w:style>
  <w:style w:type="character" w:customStyle="1" w:styleId="apple-converted-space">
    <w:name w:val="apple-converted-space"/>
    <w:basedOn w:val="Fuentedeprrafopredeter"/>
    <w:rsid w:val="00F93D31"/>
  </w:style>
  <w:style w:type="paragraph" w:styleId="Textodeglobo">
    <w:name w:val="Balloon Text"/>
    <w:basedOn w:val="Normal"/>
    <w:link w:val="TextodegloboCar"/>
    <w:uiPriority w:val="99"/>
    <w:semiHidden/>
    <w:unhideWhenUsed/>
    <w:rsid w:val="00E01E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E99"/>
    <w:rPr>
      <w:rFonts w:ascii="Tahoma" w:hAnsi="Tahoma" w:cs="Tahoma"/>
      <w:sz w:val="16"/>
      <w:szCs w:val="16"/>
    </w:rPr>
  </w:style>
  <w:style w:type="paragraph" w:styleId="Encabezado">
    <w:name w:val="header"/>
    <w:basedOn w:val="Normal"/>
    <w:link w:val="EncabezadoCar"/>
    <w:uiPriority w:val="99"/>
    <w:unhideWhenUsed/>
    <w:rsid w:val="00A92C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CA8"/>
  </w:style>
  <w:style w:type="paragraph" w:styleId="Piedepgina">
    <w:name w:val="footer"/>
    <w:basedOn w:val="Normal"/>
    <w:link w:val="PiedepginaCar"/>
    <w:uiPriority w:val="99"/>
    <w:unhideWhenUsed/>
    <w:rsid w:val="00A92C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7B37-98A4-4F9E-9FC7-85D3851D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1752</Words>
  <Characters>9640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2013-09-24T20:54:00Z</dcterms:created>
  <dcterms:modified xsi:type="dcterms:W3CDTF">2013-10-17T02:44:00Z</dcterms:modified>
</cp:coreProperties>
</file>